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07.05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Dzień Bibliotekarzy i Bibliotek – wesprzyjmy miejsce, które kształtuje pokolenia!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Biblioteka to serce szkoły – miejsce, gdzie dzieci uczą się marzyć, rozumieć świat i odkrywać siebie. W Szkole Podstawowej nr 3 w Łomiankach od lat brakuje środków na jej modernizację. Z okazji Dnia Bibliotekarzy i Bibliotek możesz realnie pomóc zorganizować nowoczesną bibliotekę szkolną, która ukształtuje pokolenia! Trwa zbiórka na Pomagam.pl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731200" cy="3581400"/>
            <wp:effectExtent b="0" l="0" r="0" t="0"/>
            <wp:docPr id="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bibliotece SP nr 3 w Łomiankach książki leżą dziś w kartonach, a dzieci nie mają gdzie spokojnie poczytać. Celem rodziców i nauczycieli jest stworzenie nowoczesnej, przyjaznej przestrzeni czytelniczej – z nowym wyposażeniem, regałami, wygodnymi siedziskami i sprzętem multimedialnym. Rada Rodziców podjęła kroki, by spełnić marzenia dzieci i założyli zbiórkę.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240" w:before="240" w:line="276" w:lineRule="auto"/>
        <w:ind w:left="720" w:right="60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Nie możemy już dłużej patrzeć, by nasze dzieci, tak bardzo łaknące przygód spisanych w ksiażkach, cierpiały z powodu braku środków na zorganizowanie Im przestrzeni godnej do zdobywania wiedzy, miejsca, w którym znajdą cichą spokojną przestrzeń od gwarnych korytarzy podczas przerw lekcyjnych.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piszą przedstawiciele rodziców na zbiórce.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Zbliżający się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Dzień Bibliotekarzy i Bibliotek (8 maja)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idealna okazja, by przypomnieć, jak wielką rolę odgrywają biblioteki w edukacji młodych ludzi. Biblioteka szkolna to nie tylko miejsce z książkami – to przestrzeń, która inspiruje, rozwija wyobraźnię i pozwala dzieciom odpocząć od hałasu korytarzy.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240" w:before="240" w:line="276" w:lineRule="auto"/>
        <w:ind w:left="720" w:right="60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Wierzymy, że razem możemy stworzyć miejsce, które stanie się jeszcze bardziej inspirujące i przyjazne dla naszych uczniów. Dziękujemy za każde wsparcie – to inwestycja w przyszłość naszych dzieci!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podkreślają rodzice.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Koszt modernizacji jest zbyt wysoki, by szkoła mogła go pokryć samodzielnie. Dlatego każdy gest wsparcia ma znaczenie – liczy się każda złotówka, każde udostępnienie zbiórki, każda dobra myśl.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Niech biblioteka stanie się dumą szkoły i bezpieczną przystanią dla dzieci!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Dołącz do akcji i pomóż stworzyć bibliotekę na miarę XXI wieku! Rodziców i dzieci można wesprzeć w stworzeniu nowej biblioteki bezpośrednio na portalu Pomagam.pl.</w:t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Link do zbiórki: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https://pomagam.pl/geybbe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5d63"/>
          <w:sz w:val="24"/>
          <w:szCs w:val="24"/>
          <w:u w:val="none"/>
          <w:shd w:fill="auto" w:val="clear"/>
          <w:vertAlign w:val="baseline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5d6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Widget do wklejenia na stronę: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&lt;iframe frameborder="0" width="430" height="500" scrolling="no" src="https://pomagam.pl/geybbe/widget/large"&gt;&lt;/iframe&gt;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 dla mediów: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media@pomagam.pl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dia@pomagam.pl" TargetMode="External"/><Relationship Id="rId9" Type="http://schemas.openxmlformats.org/officeDocument/2006/relationships/hyperlink" Target="https://pomagam.pl/geybbe/widget/lar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pomagam.pl/geyb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OfTvWfIOiVNADHtRzxvW/EdrA==">CgMxLjA4AHIhMTFtMXRHT1hvYVBkamJ0TGVpQWJjczRPN0tlVVhXMHlr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